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08EB8586" w:rsidR="006431D6" w:rsidRDefault="00000000">
      <w:pPr>
        <w:pStyle w:val="Ttulo"/>
      </w:pPr>
      <w:r>
        <w:t>EDITAL Nº 0</w:t>
      </w:r>
      <w:r w:rsidR="00633888">
        <w:t>4</w:t>
      </w:r>
      <w:r>
        <w:t>/20</w:t>
      </w:r>
      <w:r w:rsidR="009A42D3">
        <w:t>23</w:t>
      </w:r>
      <w:r>
        <w:t xml:space="preserve"> HOMOLOGAÇÃO</w:t>
      </w:r>
      <w:r>
        <w:rPr>
          <w:spacing w:val="-14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INSCRIÇÕES</w:t>
      </w:r>
    </w:p>
    <w:p w14:paraId="4758EC5F" w14:textId="7588D285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 w:rsidR="00633888">
        <w:rPr>
          <w:b/>
        </w:rPr>
        <w:t>IMPUGNAÇÃO</w:t>
      </w:r>
      <w:r>
        <w:rPr>
          <w:b/>
        </w:rPr>
        <w:t xml:space="preserve"> D</w:t>
      </w:r>
      <w:r w:rsidR="00133439">
        <w:rPr>
          <w:b/>
        </w:rPr>
        <w:t>E</w:t>
      </w:r>
      <w:r>
        <w:rPr>
          <w:b/>
        </w:rPr>
        <w:t xml:space="preserve"> INSCRIÇÕES</w:t>
      </w:r>
      <w:r w:rsidR="00633888">
        <w:rPr>
          <w:b/>
        </w:rPr>
        <w:t xml:space="preserve"> DE CANDIDATO</w:t>
      </w:r>
      <w:r>
        <w:rPr>
          <w:b/>
        </w:rPr>
        <w:t xml:space="preserve">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3970DECA" w14:textId="61398ACE" w:rsidR="006431D6" w:rsidRDefault="00000000">
      <w:pPr>
        <w:pStyle w:val="Corpodetexto"/>
        <w:ind w:left="1234"/>
      </w:pPr>
      <w:r>
        <w:t>A</w:t>
      </w:r>
      <w:r>
        <w:rPr>
          <w:spacing w:val="-2"/>
        </w:rPr>
        <w:t xml:space="preserve"> </w:t>
      </w:r>
      <w:r>
        <w:t>inscriç</w:t>
      </w:r>
      <w:r w:rsidR="00133439">
        <w:t>ão</w:t>
      </w:r>
      <w:r>
        <w:rPr>
          <w:spacing w:val="-4"/>
        </w:rPr>
        <w:t xml:space="preserve"> </w:t>
      </w:r>
      <w:r w:rsidR="00133439">
        <w:t xml:space="preserve">Impugnada </w:t>
      </w:r>
      <w:r w:rsidR="00133439">
        <w:rPr>
          <w:spacing w:val="-2"/>
        </w:rPr>
        <w:t>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seguinte:</w:t>
      </w:r>
    </w:p>
    <w:p w14:paraId="3A1FC2E6" w14:textId="77777777" w:rsidR="006431D6" w:rsidRDefault="006431D6">
      <w:pPr>
        <w:pStyle w:val="Corpodetexto"/>
        <w:spacing w:before="12"/>
        <w:rPr>
          <w:sz w:val="23"/>
        </w:rPr>
      </w:pPr>
    </w:p>
    <w:p w14:paraId="1E9DE794" w14:textId="2803F35E" w:rsidR="006431D6" w:rsidRDefault="009A42D3">
      <w:pPr>
        <w:pStyle w:val="PargrafodaLista"/>
        <w:numPr>
          <w:ilvl w:val="0"/>
          <w:numId w:val="4"/>
        </w:numPr>
        <w:tabs>
          <w:tab w:val="left" w:pos="1295"/>
        </w:tabs>
        <w:rPr>
          <w:b/>
          <w:sz w:val="24"/>
        </w:rPr>
      </w:pPr>
      <w:r>
        <w:rPr>
          <w:b/>
          <w:sz w:val="24"/>
        </w:rPr>
        <w:t>YURI ANTONIO PANASSOL DE SOUZA</w:t>
      </w:r>
      <w:r>
        <w:rPr>
          <w:b/>
          <w:spacing w:val="-2"/>
          <w:sz w:val="24"/>
        </w:rPr>
        <w:t>;</w:t>
      </w:r>
    </w:p>
    <w:p w14:paraId="3D5DF7C0" w14:textId="215FC8AE" w:rsidR="006431D6" w:rsidRPr="008F0421" w:rsidRDefault="006431D6" w:rsidP="008F0421">
      <w:pPr>
        <w:pStyle w:val="PargrafodaLista"/>
        <w:tabs>
          <w:tab w:val="left" w:pos="1307"/>
        </w:tabs>
        <w:ind w:firstLine="0"/>
        <w:rPr>
          <w:b/>
          <w:sz w:val="24"/>
        </w:rPr>
      </w:pPr>
    </w:p>
    <w:p w14:paraId="58F6617B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0EB10933" w14:textId="77777777" w:rsidR="006431D6" w:rsidRDefault="006431D6">
      <w:pPr>
        <w:pStyle w:val="Corpodetexto"/>
        <w:spacing w:before="11"/>
        <w:rPr>
          <w:b/>
          <w:sz w:val="23"/>
        </w:rPr>
      </w:pPr>
    </w:p>
    <w:p w14:paraId="536D3226" w14:textId="77777777" w:rsidR="006431D6" w:rsidRDefault="00000000" w:rsidP="00633888">
      <w:pPr>
        <w:pStyle w:val="Corpodetexto"/>
        <w:ind w:left="102" w:right="107" w:firstLine="1132"/>
        <w:jc w:val="both"/>
      </w:pPr>
      <w:r>
        <w:t>Conforme</w:t>
      </w:r>
      <w:r>
        <w:rPr>
          <w:spacing w:val="-9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01/20</w:t>
      </w:r>
      <w:r w:rsidR="008F0421">
        <w:t>23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Calendário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Pleito,</w:t>
      </w:r>
      <w:r>
        <w:rPr>
          <w:spacing w:val="-7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candidatos</w:t>
      </w:r>
      <w:r>
        <w:rPr>
          <w:spacing w:val="-12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inscrições</w:t>
      </w:r>
      <w:r>
        <w:rPr>
          <w:spacing w:val="-10"/>
        </w:rPr>
        <w:t xml:space="preserve"> </w:t>
      </w:r>
      <w:r w:rsidR="00633888">
        <w:t>Inabilitadas, tem Prazo para Recurso dos Candidatos Inabilitados, Junto a Comissão Especial Elleitoral, no perido de 29/05/2023 á 30/05/2023.</w:t>
      </w:r>
    </w:p>
    <w:p w14:paraId="205233C9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7421D6C0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003678E0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40F21A12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DCF180F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22DAE73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500CC86C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4791615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2F4FC0FD" w14:textId="77777777" w:rsidR="00633888" w:rsidRDefault="00633888" w:rsidP="00633888">
      <w:pPr>
        <w:pStyle w:val="Corpodetexto"/>
      </w:pPr>
    </w:p>
    <w:p w14:paraId="21AB6BD9" w14:textId="77777777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5246BA4A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COMDICA</w:t>
      </w:r>
    </w:p>
    <w:p w14:paraId="21FE6BE9" w14:textId="77777777" w:rsidR="006431D6" w:rsidRDefault="006431D6" w:rsidP="00633888">
      <w:pPr>
        <w:rPr>
          <w:sz w:val="24"/>
        </w:rPr>
        <w:sectPr w:rsidR="006431D6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BCA9" w14:textId="77777777" w:rsidR="00F84218" w:rsidRDefault="00F84218">
      <w:r>
        <w:separator/>
      </w:r>
    </w:p>
  </w:endnote>
  <w:endnote w:type="continuationSeparator" w:id="0">
    <w:p w14:paraId="569390BD" w14:textId="77777777" w:rsidR="00F84218" w:rsidRDefault="00F8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2C5A" w14:textId="77777777" w:rsidR="00F84218" w:rsidRDefault="00F84218">
      <w:r>
        <w:separator/>
      </w:r>
    </w:p>
  </w:footnote>
  <w:footnote w:type="continuationSeparator" w:id="0">
    <w:p w14:paraId="5C019156" w14:textId="77777777" w:rsidR="00F84218" w:rsidRDefault="00F8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5E230538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2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3"/>
  </w:num>
  <w:num w:numId="5" w16cid:durableId="95560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133439"/>
    <w:rsid w:val="005F7397"/>
    <w:rsid w:val="00633888"/>
    <w:rsid w:val="006431D6"/>
    <w:rsid w:val="00815F16"/>
    <w:rsid w:val="008F0421"/>
    <w:rsid w:val="00921F5F"/>
    <w:rsid w:val="009A42D3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Deitos</dc:creator>
  <cp:lastModifiedBy>Mara Calheiro</cp:lastModifiedBy>
  <cp:revision>2</cp:revision>
  <cp:lastPrinted>2023-05-25T16:45:00Z</cp:lastPrinted>
  <dcterms:created xsi:type="dcterms:W3CDTF">2023-05-25T17:33:00Z</dcterms:created>
  <dcterms:modified xsi:type="dcterms:W3CDTF">2023-05-25T17:33:00Z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