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51CDCDD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12465">
        <w:rPr>
          <w:rFonts w:ascii="Arial" w:hAnsi="Arial" w:cs="Arial"/>
          <w:b/>
          <w:bCs/>
          <w:caps/>
          <w:sz w:val="22"/>
          <w:szCs w:val="22"/>
        </w:rPr>
        <w:t>31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19CF11B2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912465" w:rsidRPr="00912465">
        <w:rPr>
          <w:rFonts w:ascii="Arial" w:eastAsia="SimSun" w:hAnsi="Arial" w:cs="Arial"/>
          <w:b/>
          <w:bCs/>
        </w:rPr>
        <w:t>AQUISIÇÃO DE DOIS PNEUS 6.50-16 PARA PLANTADEIRA SHM 1517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254832A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F14053">
        <w:rPr>
          <w:rFonts w:ascii="Arial" w:hAnsi="Arial" w:cs="Arial"/>
          <w:b/>
          <w:sz w:val="22"/>
          <w:szCs w:val="22"/>
        </w:rPr>
        <w:t>1</w:t>
      </w:r>
      <w:r w:rsidR="00912465">
        <w:rPr>
          <w:rFonts w:ascii="Arial" w:hAnsi="Arial" w:cs="Arial"/>
          <w:b/>
          <w:sz w:val="22"/>
          <w:szCs w:val="22"/>
        </w:rPr>
        <w:t>2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F14053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B5157" w14:textId="77777777" w:rsidR="00026CEC" w:rsidRDefault="00026CEC" w:rsidP="00DB2179">
      <w:pPr>
        <w:spacing w:after="0" w:line="240" w:lineRule="auto"/>
      </w:pPr>
      <w:r>
        <w:separator/>
      </w:r>
    </w:p>
  </w:endnote>
  <w:endnote w:type="continuationSeparator" w:id="0">
    <w:p w14:paraId="78D379BA" w14:textId="77777777" w:rsidR="00026CEC" w:rsidRDefault="00026CEC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E7171" w14:textId="77777777" w:rsidR="00026CEC" w:rsidRDefault="00026CEC" w:rsidP="00DB2179">
      <w:pPr>
        <w:spacing w:after="0" w:line="240" w:lineRule="auto"/>
      </w:pPr>
      <w:r>
        <w:separator/>
      </w:r>
    </w:p>
  </w:footnote>
  <w:footnote w:type="continuationSeparator" w:id="0">
    <w:p w14:paraId="71D9B5BD" w14:textId="77777777" w:rsidR="00026CEC" w:rsidRDefault="00026CEC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026CEC"/>
    <w:rsid w:val="00126114"/>
    <w:rsid w:val="0027412A"/>
    <w:rsid w:val="00304C77"/>
    <w:rsid w:val="00406EC4"/>
    <w:rsid w:val="004B0A79"/>
    <w:rsid w:val="004F3698"/>
    <w:rsid w:val="005866B0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12465"/>
    <w:rsid w:val="009475B2"/>
    <w:rsid w:val="00957C6A"/>
    <w:rsid w:val="009F6EED"/>
    <w:rsid w:val="00AF31D2"/>
    <w:rsid w:val="00B01900"/>
    <w:rsid w:val="00B53EF0"/>
    <w:rsid w:val="00C2283D"/>
    <w:rsid w:val="00C53F14"/>
    <w:rsid w:val="00DB2179"/>
    <w:rsid w:val="00E6150F"/>
    <w:rsid w:val="00EE30F2"/>
    <w:rsid w:val="00F14053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2024-06-04T12:45:00Z</cp:lastPrinted>
  <dcterms:created xsi:type="dcterms:W3CDTF">2024-06-06T13:54:00Z</dcterms:created>
  <dcterms:modified xsi:type="dcterms:W3CDTF">2024-06-06T13:54:00Z</dcterms:modified>
</cp:coreProperties>
</file>